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5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  <w:jc w:val="center"/>
      </w:pPr>
      <w:bookmarkStart w:id="20" w:name="pcf7941解密方案"/>
      <w:r>
        <w:t xml:space="preserve">PCF7941解密方案</w:t>
      </w:r>
      <w:bookmarkEnd w:id="20"/>
    </w:p>
    <w:p>
      <w:pPr>
        <w:pStyle w:val="Heading2"/>
        <w:ind w:firstLine="400"/>
      </w:pPr>
      <w:bookmarkStart w:id="21" w:name="引言"/>
      <w:r>
        <w:t xml:space="preserve">引言</w:t>
      </w:r>
      <w:bookmarkEnd w:id="21"/>
    </w:p>
    <w:p>
      <w:pPr>
        <w:pStyle w:val="FirstParagraph"/>
        <w:ind w:firstLine="400"/>
      </w:pPr>
      <w:r>
        <w:t xml:space="preserve">PCF7941是一款高性能的射频（RF）解密芯片，被广泛用于汽车电子锁和无线遥控器等场景中。然而，由于其加密保护机制的存在，很多人对于如何解密PCF7941芯片感到困惑。本文将介绍一种常见的PCF7941解密方案，帮助读者更好地理解和应用该芯片。</w:t>
      </w:r>
    </w:p>
    <w:p>
      <w:pPr>
        <w:pStyle w:val="Heading2"/>
        <w:ind w:firstLine="400"/>
      </w:pPr>
      <w:bookmarkStart w:id="22" w:name="pcf7941芯片概述"/>
      <w:r>
        <w:t xml:space="preserve">1. PCF7941芯片概述</w:t>
      </w:r>
      <w:bookmarkEnd w:id="22"/>
    </w:p>
    <w:p>
      <w:pPr>
        <w:pStyle w:val="FirstParagraph"/>
        <w:ind w:firstLine="400"/>
      </w:pPr>
      <w:r>
        <w:t xml:space="preserve">PCF7941是NXP Semiconductors公司（前身为飞利浦公司）生产的一款射频解密芯片。它采用了射频技术和加密保护机制，用于汽车电子锁和无线遥控器等应用中，以提供更高的安全性和可靠性。</w:t>
      </w:r>
    </w:p>
    <w:p>
      <w:pPr>
        <w:pStyle w:val="BodyText"/>
        <w:ind w:firstLine="400"/>
      </w:pPr>
      <w:r>
        <w:t xml:space="preserve">该芯片具有以下主要特性：</w:t>
      </w:r>
      <w:r>
        <w:t xml:space="preserve"> </w:t>
      </w:r>
      <w:r>
        <w:t xml:space="preserve">- 支持ISO/IEC 14443A协议；</w:t>
      </w:r>
      <w:r>
        <w:t xml:space="preserve"> </w:t>
      </w:r>
      <w:r>
        <w:t xml:space="preserve">- 拥有128位的加密密钥；</w:t>
      </w:r>
      <w:r>
        <w:t xml:space="preserve"> </w:t>
      </w:r>
      <w:r>
        <w:t xml:space="preserve">- 提供多种加密算法；</w:t>
      </w:r>
      <w:r>
        <w:t xml:space="preserve"> </w:t>
      </w:r>
      <w:r>
        <w:t xml:space="preserve">- 内置EEPROM存储器。</w:t>
      </w:r>
    </w:p>
    <w:p>
      <w:pPr>
        <w:pStyle w:val="Heading2"/>
        <w:ind w:firstLine="400"/>
      </w:pPr>
      <w:bookmarkStart w:id="23" w:name="pcf7941解密方案概述"/>
      <w:r>
        <w:t xml:space="preserve">2. PCF7941解密方案概述</w:t>
      </w:r>
      <w:bookmarkEnd w:id="23"/>
    </w:p>
    <w:p>
      <w:pPr>
        <w:pStyle w:val="FirstParagraph"/>
        <w:ind w:firstLine="400"/>
      </w:pPr>
      <w:r>
        <w:t xml:space="preserve">由于PCF7941芯片的加密保护机制，使得解密该芯片变得困难。然而，针对PCF7941的解密方案已经被一些安全专家提出。一种常见的解密方案是通过侧信道攻击来获取密钥信息，进而破解该芯片。</w:t>
      </w:r>
    </w:p>
    <w:p>
      <w:pPr>
        <w:pStyle w:val="BodyText"/>
        <w:ind w:firstLine="400"/>
      </w:pPr>
      <w:r>
        <w:t xml:space="preserve">下面将详细介绍这种解密方案的具体步骤。</w:t>
      </w:r>
    </w:p>
    <w:p>
      <w:pPr>
        <w:pStyle w:val="Heading2"/>
        <w:ind w:firstLine="400"/>
      </w:pPr>
      <w:bookmarkStart w:id="24" w:name="pcf7941解密方案步骤"/>
      <w:r>
        <w:t xml:space="preserve">3. PCF7941解密方案步骤</w:t>
      </w:r>
      <w:bookmarkEnd w:id="24"/>
    </w:p>
    <w:p>
      <w:pPr>
        <w:pStyle w:val="Heading3"/>
        <w:ind w:firstLine="400"/>
      </w:pPr>
      <w:bookmarkStart w:id="25" w:name="步骤1收集侧信道数据"/>
      <w:r>
        <w:t xml:space="preserve">步骤1：收集侧信道数据</w:t>
      </w:r>
      <w:bookmarkEnd w:id="25"/>
    </w:p>
    <w:p>
      <w:pPr>
        <w:pStyle w:val="FirstParagraph"/>
        <w:ind w:firstLine="400"/>
      </w:pPr>
      <w:r>
        <w:t xml:space="preserve">首先，我们需要收集PCF7941芯片在运行过程中产生的侧信道数据。这些侧信道数据可以是电磁辐射、功耗波动、时钟信号等。通过使用专业设备或自制设备，可以实时监测和记录这些侧信道数据。</w:t>
      </w:r>
    </w:p>
    <w:p>
      <w:pPr>
        <w:pStyle w:val="Heading3"/>
        <w:ind w:firstLine="400"/>
      </w:pPr>
      <w:bookmarkStart w:id="26" w:name="步骤2预处理侧信道数据"/>
      <w:r>
        <w:t xml:space="preserve">步骤2：预处理侧信道数据</w:t>
      </w:r>
      <w:bookmarkEnd w:id="26"/>
    </w:p>
    <w:p>
      <w:pPr>
        <w:pStyle w:val="FirstParagraph"/>
        <w:ind w:firstLine="400"/>
      </w:pPr>
      <w:r>
        <w:t xml:space="preserve">在收集到侧信道数据后，我们需要进行预处理。这包括去噪、滤波和对齐等操作，以确保后续步骤的数据分析和处理的准确性。</w:t>
      </w:r>
    </w:p>
    <w:p>
      <w:pPr>
        <w:pStyle w:val="Heading3"/>
        <w:ind w:firstLine="400"/>
      </w:pPr>
      <w:bookmarkStart w:id="27" w:name="步骤3分析侧信道数据"/>
      <w:r>
        <w:t xml:space="preserve">步骤3：分析侧信道数据</w:t>
      </w:r>
      <w:bookmarkEnd w:id="27"/>
    </w:p>
    <w:p>
      <w:pPr>
        <w:pStyle w:val="FirstParagraph"/>
        <w:ind w:firstLine="400"/>
      </w:pPr>
      <w:r>
        <w:t xml:space="preserve">接下来，我们可以使用常见的数据分析方法，如功耗分析、相关性分析、差异分析等，来深入分析侧信道数据。通过分析这些数据，我们可以发现与加密密钥相关的模式或特征。</w:t>
      </w:r>
    </w:p>
    <w:p>
      <w:pPr>
        <w:pStyle w:val="Heading3"/>
        <w:ind w:firstLine="400"/>
      </w:pPr>
      <w:bookmarkStart w:id="28" w:name="步骤4获取加密密钥信息"/>
      <w:r>
        <w:t xml:space="preserve">步骤4：获取加密密钥信息</w:t>
      </w:r>
      <w:bookmarkEnd w:id="28"/>
    </w:p>
    <w:p>
      <w:pPr>
        <w:pStyle w:val="FirstParagraph"/>
        <w:ind w:firstLine="400"/>
      </w:pPr>
      <w:r>
        <w:t xml:space="preserve">基于步骤3的分析结果，我们可以推导出与加密密钥相关的信息。这可能包括密钥的长度、模式和部分或全部密钥的数值等。通过获取这些信息，我们可以进一步破解PCF7941芯片。</w:t>
      </w:r>
    </w:p>
    <w:p>
      <w:pPr>
        <w:pStyle w:val="Heading3"/>
        <w:ind w:firstLine="400"/>
      </w:pPr>
      <w:bookmarkStart w:id="29" w:name="步骤5破解pcf7941芯片"/>
      <w:r>
        <w:t xml:space="preserve">步骤5：破解PCF7941芯片</w:t>
      </w:r>
      <w:bookmarkEnd w:id="29"/>
    </w:p>
    <w:p>
      <w:pPr>
        <w:pStyle w:val="FirstParagraph"/>
        <w:ind w:firstLine="400"/>
      </w:pPr>
      <w:r>
        <w:t xml:space="preserve">最后，基于步骤4中获得的密钥信息，我们可以使用逆向工程或其他破解技术来破解PCF7941芯片。这样就可以绕过原始的加密保护机制，访问芯片存储的数据或控制其相关功能。</w:t>
      </w:r>
    </w:p>
    <w:p>
      <w:pPr>
        <w:pStyle w:val="Heading2"/>
        <w:ind w:firstLine="400"/>
      </w:pPr>
      <w:bookmarkStart w:id="30" w:name="注意事项与风险评估"/>
      <w:r>
        <w:t xml:space="preserve">4. 注意事项与风险评估</w:t>
      </w:r>
      <w:bookmarkEnd w:id="30"/>
    </w:p>
    <w:p>
      <w:pPr>
        <w:pStyle w:val="FirstParagraph"/>
        <w:ind w:firstLine="400"/>
      </w:pPr>
      <w:r>
        <w:t xml:space="preserve">在进行PCF7941解密过程中，需要注意以下事项与风险评估：</w:t>
      </w:r>
      <w:r>
        <w:t xml:space="preserve"> </w:t>
      </w:r>
      <w:r>
        <w:t xml:space="preserve">- 需要专业的侧信道分析设备和技术；</w:t>
      </w:r>
      <w:r>
        <w:t xml:space="preserve"> </w:t>
      </w:r>
      <w:r>
        <w:t xml:space="preserve">- 解密过程可能需要大量时间和精力；</w:t>
      </w:r>
      <w:r>
        <w:t xml:space="preserve"> </w:t>
      </w:r>
      <w:r>
        <w:t xml:space="preserve">- 解密过程可能涉及到法律和伦理问题；</w:t>
      </w:r>
      <w:r>
        <w:t xml:space="preserve"> </w:t>
      </w:r>
      <w:r>
        <w:t xml:space="preserve">- 解密结果可能会导致芯片功能失效或数据损坏。</w:t>
      </w:r>
    </w:p>
    <w:p>
      <w:pPr>
        <w:pStyle w:val="BodyText"/>
        <w:ind w:firstLine="400"/>
      </w:pPr>
      <w:r>
        <w:t xml:space="preserve">因此，在进行PCF7941解密之前，建议仔细评估风险，并确保遵守相关法律法规和伦理规范。</w:t>
      </w:r>
    </w:p>
    <w:p>
      <w:pPr>
        <w:pStyle w:val="Heading2"/>
        <w:ind w:firstLine="400"/>
      </w:pPr>
      <w:bookmarkStart w:id="31" w:name="结论"/>
      <w:r>
        <w:t xml:space="preserve">5. 结论</w:t>
      </w:r>
      <w:bookmarkEnd w:id="31"/>
    </w:p>
    <w:p>
      <w:pPr>
        <w:pStyle w:val="FirstParagraph"/>
        <w:ind w:firstLine="400"/>
      </w:pPr>
      <w:r>
        <w:t xml:space="preserve">PCF7941芯片解密是一个复杂而具有挑战性的任务。通过侧信道攻击和数据分析，我们可以尝试获取加密密钥信息，并最终破解该芯片。然而，解密过程需要专业设备和技术，并涉及到一定的风险和法律伦理问题。因此，在进行解密操作之前，建议充分考虑相关风险和合规问题。</w:t>
      </w:r>
    </w:p>
    <w:p>
      <w:pPr>
        <w:pStyle w:val="BodyText"/>
        <w:ind w:firstLine="400"/>
      </w:pPr>
      <w:r>
        <w:t xml:space="preserve">希望本文提供的PCF7941解密方案对读者在研究和应用PCF7941芯片时有所帮助。对于涉及到解密操作的情况，我们强调遵守相关法律法规和伦理规范，以保证技术的合法与可持续发展。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2023-09-13T06:04:22Z</dcterms:created>
  <dcterms:modified xsi:type="dcterms:W3CDTF">2023-09-13T06:04:22Z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